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5A" w:rsidRPr="00C4348A" w:rsidRDefault="00CD425A" w:rsidP="00CD425A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de-DE"/>
        </w:rPr>
      </w:pPr>
      <w:r w:rsidRPr="00C4348A">
        <w:rPr>
          <w:rFonts w:ascii="Times New Roman" w:eastAsia="Times New Roman" w:hAnsi="Times New Roman" w:cs="Times New Roman"/>
          <w:b/>
          <w:bCs/>
          <w:noProof/>
          <w:kern w:val="36"/>
          <w:sz w:val="44"/>
          <w:szCs w:val="44"/>
          <w:lang w:eastAsia="de-DE"/>
        </w:rPr>
        <w:drawing>
          <wp:anchor distT="0" distB="0" distL="114300" distR="114300" simplePos="0" relativeHeight="251658240" behindDoc="1" locked="0" layoutInCell="1" allowOverlap="1" wp14:anchorId="2C593EF1" wp14:editId="76D06543">
            <wp:simplePos x="0" y="0"/>
            <wp:positionH relativeFrom="column">
              <wp:posOffset>5272405</wp:posOffset>
            </wp:positionH>
            <wp:positionV relativeFrom="paragraph">
              <wp:posOffset>0</wp:posOffset>
            </wp:positionV>
            <wp:extent cx="1171575" cy="871855"/>
            <wp:effectExtent l="0" t="0" r="9525" b="4445"/>
            <wp:wrapTight wrapText="bothSides">
              <wp:wrapPolygon edited="0">
                <wp:start x="0" y="0"/>
                <wp:lineTo x="0" y="21238"/>
                <wp:lineTo x="21424" y="21238"/>
                <wp:lineTo x="21424" y="0"/>
                <wp:lineTo x="0" y="0"/>
              </wp:wrapPolygon>
            </wp:wrapTight>
            <wp:docPr id="1" name="Grafik 1" descr="LOGO-neu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-neu-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48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de-DE"/>
        </w:rPr>
        <w:t>Buchweizenberg Schule</w:t>
      </w:r>
    </w:p>
    <w:p w:rsidR="00C4105E" w:rsidRDefault="00C4105E" w:rsidP="00CD425A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de-DE"/>
        </w:rPr>
      </w:pPr>
      <w:r w:rsidRPr="00C4348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de-DE"/>
        </w:rPr>
        <w:t>Allgemeine Geschäftsbedingungen</w:t>
      </w:r>
    </w:p>
    <w:p w:rsidR="00E06A6F" w:rsidRPr="00C4348A" w:rsidRDefault="00E06A6F" w:rsidP="00E06A6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de-DE"/>
        </w:rPr>
        <w:t xml:space="preserve">       Patienten Akademie </w:t>
      </w:r>
    </w:p>
    <w:p w:rsidR="00C4105E" w:rsidRPr="00CD425A" w:rsidRDefault="00C4105E" w:rsidP="00C4105E">
      <w:pPr>
        <w:rPr>
          <w:rFonts w:ascii="Verdana" w:eastAsia="Times New Roman" w:hAnsi="Verdana"/>
          <w:b/>
          <w:color w:val="363636"/>
        </w:rPr>
      </w:pPr>
      <w:r w:rsidRPr="00CD425A">
        <w:rPr>
          <w:rFonts w:ascii="Verdana" w:eastAsia="Times New Roman" w:hAnsi="Verdana"/>
          <w:b/>
          <w:color w:val="363636"/>
        </w:rPr>
        <w:t>§ 1 Anwendungsbereich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Diese Lehrgangs- und Geschäftsbedingungen gelten - vorbehaltlich einer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 xml:space="preserve">Individualvereinbarung - für alle unsere </w:t>
      </w:r>
      <w:bookmarkStart w:id="0" w:name="_GoBack"/>
      <w:bookmarkEnd w:id="0"/>
      <w:r>
        <w:rPr>
          <w:rFonts w:ascii="Verdana" w:eastAsia="Times New Roman" w:hAnsi="Verdana"/>
          <w:color w:val="363636"/>
        </w:rPr>
        <w:t>Seminarangebote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gegenüber unseren Kunden.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</w:p>
    <w:p w:rsidR="00C4105E" w:rsidRPr="00CD425A" w:rsidRDefault="00C4105E" w:rsidP="00C4105E">
      <w:pPr>
        <w:rPr>
          <w:rFonts w:ascii="Verdana" w:eastAsia="Times New Roman" w:hAnsi="Verdana"/>
          <w:b/>
          <w:color w:val="363636"/>
        </w:rPr>
      </w:pPr>
      <w:r w:rsidRPr="00CD425A">
        <w:rPr>
          <w:rFonts w:ascii="Verdana" w:eastAsia="Times New Roman" w:hAnsi="Verdana"/>
          <w:b/>
          <w:color w:val="363636"/>
        </w:rPr>
        <w:t>§ 2 Vertragsschluss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Die Anmeldung zu unseren Seminaren, Lehrgängen und anderen Veranstaltungen</w:t>
      </w:r>
      <w:r w:rsidR="00FD6935">
        <w:rPr>
          <w:rFonts w:ascii="Verdana" w:eastAsia="Times New Roman" w:hAnsi="Verdana"/>
          <w:color w:val="363636"/>
        </w:rPr>
        <w:t xml:space="preserve"> </w:t>
      </w:r>
      <w:r>
        <w:rPr>
          <w:rFonts w:ascii="Verdana" w:eastAsia="Times New Roman" w:hAnsi="Verdana"/>
          <w:color w:val="363636"/>
        </w:rPr>
        <w:t>kann schriftlich</w:t>
      </w:r>
      <w:r w:rsidR="00C4348A">
        <w:rPr>
          <w:rFonts w:ascii="Verdana" w:eastAsia="Times New Roman" w:hAnsi="Verdana"/>
          <w:color w:val="363636"/>
        </w:rPr>
        <w:t xml:space="preserve"> oder per Email</w:t>
      </w:r>
      <w:r>
        <w:rPr>
          <w:rFonts w:ascii="Verdana" w:eastAsia="Times New Roman" w:hAnsi="Verdana"/>
          <w:color w:val="363636"/>
        </w:rPr>
        <w:t xml:space="preserve"> </w:t>
      </w:r>
      <w:r w:rsidR="00C4348A">
        <w:rPr>
          <w:rFonts w:ascii="Verdana" w:eastAsia="Times New Roman" w:hAnsi="Verdana"/>
          <w:color w:val="363636"/>
        </w:rPr>
        <w:t xml:space="preserve">erfolgen. </w:t>
      </w:r>
      <w:r w:rsidR="00C4348A" w:rsidRPr="00E06A6F">
        <w:rPr>
          <w:rFonts w:ascii="Verdana" w:eastAsia="Times New Roman" w:hAnsi="Verdana"/>
          <w:color w:val="363636"/>
        </w:rPr>
        <w:t>Es gelten die dazugehörigen AGB. Diese werden mit der verbindlichen Anmeldung akzeptiert.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</w:p>
    <w:p w:rsidR="00C4348A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 xml:space="preserve">Nach dem Eingang Ihrer Anmeldung erhalten Sie von uns eine </w:t>
      </w:r>
      <w:r w:rsidR="00C4348A">
        <w:rPr>
          <w:rFonts w:ascii="Verdana" w:eastAsia="Times New Roman" w:hAnsi="Verdana"/>
          <w:color w:val="363636"/>
        </w:rPr>
        <w:t>Eingangsb</w:t>
      </w:r>
      <w:r>
        <w:rPr>
          <w:rFonts w:ascii="Verdana" w:eastAsia="Times New Roman" w:hAnsi="Verdana"/>
          <w:color w:val="363636"/>
        </w:rPr>
        <w:t>estätigung. Diese Bestätigung enthält alle Anmeldedaten und unsere AGB.</w:t>
      </w:r>
      <w:r w:rsidR="00C4348A">
        <w:rPr>
          <w:rFonts w:ascii="Verdana" w:eastAsia="Times New Roman" w:hAnsi="Verdana"/>
          <w:color w:val="363636"/>
        </w:rPr>
        <w:t xml:space="preserve"> Sie ist keine Bestätigung für die Durchführung des Seminars.</w:t>
      </w:r>
    </w:p>
    <w:p w:rsidR="00C4348A" w:rsidRDefault="00C4348A" w:rsidP="00C4105E">
      <w:pPr>
        <w:rPr>
          <w:rFonts w:ascii="Verdana" w:eastAsia="Times New Roman" w:hAnsi="Verdana"/>
          <w:color w:val="363636"/>
        </w:rPr>
      </w:pPr>
    </w:p>
    <w:p w:rsidR="00C4105E" w:rsidRDefault="00C4348A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 xml:space="preserve">Die </w:t>
      </w:r>
      <w:r w:rsidR="00C4105E">
        <w:rPr>
          <w:rFonts w:ascii="Verdana" w:eastAsia="Times New Roman" w:hAnsi="Verdana"/>
          <w:color w:val="363636"/>
        </w:rPr>
        <w:t xml:space="preserve">Bestätigung der Durchführung des Seminars (Durchführungsbestätigung) erhalten Sie spätestens bis zu zwei Wochen vor dem Termin der Veranstaltung ebenfalls per </w:t>
      </w:r>
      <w:r>
        <w:rPr>
          <w:rFonts w:ascii="Verdana" w:eastAsia="Times New Roman" w:hAnsi="Verdana"/>
          <w:color w:val="363636"/>
        </w:rPr>
        <w:t xml:space="preserve">Email oder per </w:t>
      </w:r>
      <w:r w:rsidR="00C4105E">
        <w:rPr>
          <w:rFonts w:ascii="Verdana" w:eastAsia="Times New Roman" w:hAnsi="Verdana"/>
          <w:color w:val="363636"/>
        </w:rPr>
        <w:t>Post</w:t>
      </w:r>
      <w:r>
        <w:rPr>
          <w:rFonts w:ascii="Verdana" w:eastAsia="Times New Roman" w:hAnsi="Verdana"/>
          <w:color w:val="363636"/>
        </w:rPr>
        <w:t>, sowie die entsprechende Rechnung</w:t>
      </w:r>
      <w:r w:rsidR="00C4105E">
        <w:rPr>
          <w:rFonts w:ascii="Verdana" w:eastAsia="Times New Roman" w:hAnsi="Verdana"/>
          <w:color w:val="363636"/>
        </w:rPr>
        <w:t>. Eine möglichst frühzeitige Anmeldung wird empfohlen, da die Bestätigung der Durchführung durch uns erst dann erfolgen kann, wenn sich eine ausreichende Anzahl an Teilnehmer für das jeweilige Seminar angemeldet hat.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</w:p>
    <w:p w:rsidR="00C4105E" w:rsidRDefault="00C4105E" w:rsidP="00C4105E">
      <w:pPr>
        <w:rPr>
          <w:rFonts w:ascii="Verdana" w:eastAsia="Times New Roman" w:hAnsi="Verdana"/>
          <w:color w:val="363636"/>
        </w:rPr>
      </w:pPr>
    </w:p>
    <w:p w:rsidR="00C4105E" w:rsidRPr="00CD425A" w:rsidRDefault="00C4105E" w:rsidP="00C4105E">
      <w:pPr>
        <w:rPr>
          <w:rFonts w:ascii="Verdana" w:eastAsia="Times New Roman" w:hAnsi="Verdana"/>
          <w:b/>
          <w:color w:val="363636"/>
        </w:rPr>
      </w:pPr>
      <w:r w:rsidRPr="00CD425A">
        <w:rPr>
          <w:rFonts w:ascii="Verdana" w:eastAsia="Times New Roman" w:hAnsi="Verdana"/>
          <w:b/>
          <w:color w:val="363636"/>
        </w:rPr>
        <w:t>§ 3 Rücktritts-/ Kündigungsrecht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 xml:space="preserve">Der Kunde hat das Recht, von dem Vertrag bis zu </w:t>
      </w:r>
      <w:r w:rsidR="00C4348A">
        <w:rPr>
          <w:rFonts w:ascii="Verdana" w:eastAsia="Times New Roman" w:hAnsi="Verdana"/>
          <w:color w:val="363636"/>
        </w:rPr>
        <w:t>vier</w:t>
      </w:r>
      <w:r>
        <w:rPr>
          <w:rFonts w:ascii="Verdana" w:eastAsia="Times New Roman" w:hAnsi="Verdana"/>
          <w:color w:val="363636"/>
        </w:rPr>
        <w:t xml:space="preserve"> Wochen vor dem</w:t>
      </w:r>
      <w:r w:rsidR="00CD425A">
        <w:rPr>
          <w:rFonts w:ascii="Verdana" w:eastAsia="Times New Roman" w:hAnsi="Verdana"/>
          <w:color w:val="363636"/>
        </w:rPr>
        <w:t xml:space="preserve"> </w:t>
      </w:r>
      <w:r w:rsidR="00C4348A">
        <w:rPr>
          <w:rFonts w:ascii="Verdana" w:eastAsia="Times New Roman" w:hAnsi="Verdana"/>
          <w:color w:val="363636"/>
        </w:rPr>
        <w:t>Termin der Veranstaltung</w:t>
      </w:r>
      <w:r>
        <w:rPr>
          <w:rFonts w:ascii="Verdana" w:eastAsia="Times New Roman" w:hAnsi="Verdana"/>
          <w:color w:val="363636"/>
        </w:rPr>
        <w:t xml:space="preserve"> kostenfrei zurückzutreten. Die Kündigung bedarf der</w:t>
      </w:r>
      <w:r w:rsidR="00FD6935">
        <w:rPr>
          <w:rFonts w:ascii="Verdana" w:eastAsia="Times New Roman" w:hAnsi="Verdana"/>
          <w:color w:val="363636"/>
        </w:rPr>
        <w:t xml:space="preserve"> </w:t>
      </w:r>
      <w:r>
        <w:rPr>
          <w:rFonts w:ascii="Verdana" w:eastAsia="Times New Roman" w:hAnsi="Verdana"/>
          <w:color w:val="363636"/>
        </w:rPr>
        <w:t>Schriftform.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</w:p>
    <w:p w:rsidR="00C4348A" w:rsidRPr="00C4348A" w:rsidRDefault="00C4348A" w:rsidP="00C4348A">
      <w:pPr>
        <w:spacing w:line="276" w:lineRule="auto"/>
        <w:jc w:val="both"/>
        <w:rPr>
          <w:rFonts w:ascii="Verdana" w:eastAsia="Times New Roman" w:hAnsi="Verdana"/>
          <w:color w:val="363636"/>
        </w:rPr>
      </w:pPr>
      <w:r w:rsidRPr="00C4348A">
        <w:rPr>
          <w:rFonts w:ascii="Verdana" w:eastAsia="Times New Roman" w:hAnsi="Verdana"/>
          <w:color w:val="363636"/>
        </w:rPr>
        <w:t xml:space="preserve">Eine Abmeldung ist nur bis 5 Werktage vor Seminarbeginn möglich. In diesem Fall entsteht eine Gebühr </w:t>
      </w:r>
      <w:r>
        <w:rPr>
          <w:rFonts w:ascii="Verdana" w:eastAsia="Times New Roman" w:hAnsi="Verdana"/>
          <w:color w:val="363636"/>
        </w:rPr>
        <w:t xml:space="preserve">in </w:t>
      </w:r>
      <w:r w:rsidRPr="00C4348A">
        <w:rPr>
          <w:rFonts w:ascii="Verdana" w:eastAsia="Times New Roman" w:hAnsi="Verdana"/>
          <w:color w:val="363636"/>
        </w:rPr>
        <w:t xml:space="preserve">Höhe von 50% der Seminarkosten. Geht die Abmeldung später ein, sowie bei Nichterscheinen wird die gesamte Seminargebühr fällig. </w:t>
      </w:r>
    </w:p>
    <w:p w:rsidR="00C4348A" w:rsidRDefault="00C4348A" w:rsidP="00C4348A">
      <w:pPr>
        <w:spacing w:line="276" w:lineRule="auto"/>
        <w:jc w:val="both"/>
        <w:rPr>
          <w:rFonts w:ascii="Verdana" w:eastAsia="Times New Roman" w:hAnsi="Verdana"/>
          <w:color w:val="363636"/>
        </w:rPr>
      </w:pPr>
      <w:r w:rsidRPr="00C4348A">
        <w:rPr>
          <w:rFonts w:ascii="Verdana" w:eastAsia="Times New Roman" w:hAnsi="Verdana"/>
          <w:color w:val="363636"/>
        </w:rPr>
        <w:t>Muss der Kurs abgesagt werden (z.B. wegen Krankheit des Dozenten), so wird ein Ersatztermin angeboten. Sollten Sie am Ersatztermin nicht teilnehmen können, so ist innerhalb von 7 Tagen nach Bekanntgabe des Ersatztermins eine kostenfreie Abmeldung vom Seminar möglich und die volle Seminargebühr wird zurückerstattet. Anschließend gelten die gleichen Abmeldebedingungen wie zum ersten geplanten Kurstermin.</w:t>
      </w:r>
    </w:p>
    <w:p w:rsidR="00C4348A" w:rsidRPr="00C4348A" w:rsidRDefault="00C4348A" w:rsidP="00C4348A">
      <w:pPr>
        <w:spacing w:line="276" w:lineRule="auto"/>
        <w:jc w:val="both"/>
        <w:rPr>
          <w:rFonts w:ascii="Verdana" w:eastAsia="Times New Roman" w:hAnsi="Verdana"/>
          <w:color w:val="363636"/>
        </w:rPr>
      </w:pP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Aus Kulanz können wir im Einzelfall davon absehen, im Kündigungsfall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Kursgebühren zu erheben, soweit der Kündigende eine der Zielgruppe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entsprechende Ersatzperson benennt, welche die Veranstaltung besucht und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die Kursgebühr in voller Höhe leistet. Der Kunde ist berechtigt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nachzuweisen, dass uns durch den Rücktritt kein oder ein niedrigerer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Schaden entstanden ist. 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Das Recht, den Vertrag aus wichtigem Grund fristlos zu kündigen, bleibt</w:t>
      </w:r>
    </w:p>
    <w:p w:rsidR="00C65231" w:rsidRDefault="00C65231" w:rsidP="00C65231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lastRenderedPageBreak/>
        <w:t>für beide Parteien unberührt.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</w:p>
    <w:p w:rsidR="00C4105E" w:rsidRPr="00CD425A" w:rsidRDefault="00C65231" w:rsidP="00C4105E">
      <w:pPr>
        <w:rPr>
          <w:rFonts w:ascii="Verdana" w:eastAsia="Times New Roman" w:hAnsi="Verdana"/>
          <w:b/>
          <w:color w:val="363636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de-DE"/>
        </w:rPr>
        <w:drawing>
          <wp:anchor distT="0" distB="0" distL="114300" distR="114300" simplePos="0" relativeHeight="251666432" behindDoc="1" locked="0" layoutInCell="1" allowOverlap="1" wp14:anchorId="4E1558C1" wp14:editId="23FAD4E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71575" cy="871855"/>
            <wp:effectExtent l="0" t="0" r="9525" b="4445"/>
            <wp:wrapTight wrapText="bothSides">
              <wp:wrapPolygon edited="0">
                <wp:start x="0" y="0"/>
                <wp:lineTo x="0" y="21238"/>
                <wp:lineTo x="21424" y="21238"/>
                <wp:lineTo x="21424" y="0"/>
                <wp:lineTo x="0" y="0"/>
              </wp:wrapPolygon>
            </wp:wrapTight>
            <wp:docPr id="2" name="Grafik 2" descr="LOGO-neu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-neu-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05E" w:rsidRPr="00CD425A">
        <w:rPr>
          <w:rFonts w:ascii="Verdana" w:eastAsia="Times New Roman" w:hAnsi="Verdana"/>
          <w:b/>
          <w:color w:val="363636"/>
        </w:rPr>
        <w:t>§ 4 Durchführung / Absage der Veranstaltungen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Wir sind berechtigt, Schulungen bei zu geringer - nicht kostendeckender -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Teilnehmerzahl vor Veranstaltungsbeginn abzusagen. Gleiches gilt bei einer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kurzfristigen Nichtverfügbarkeit des Dozenten ohne die Möglichkeit des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Einsatzes eines Ersatzreferenten sowie in Fällen höherer Gewalt.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Im Falle der Nichtdurchführung / Absage einer Veranstaltung erstatten wir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die gezahlte Kursgebühr. Weitergehende Ansprüche sind ausgeschlossen, außer in Fällen vorsätzlichen oder grob fahrlässigen Verhaltens unsererseits. Diese Haftungsbeschränkung gilt nicht für die Verletzung von Leben, Körper und/oder Gesundheit.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Aus wichtigem Grund, insbesondere bei Erkrankung eines Referenten, sind</w:t>
      </w:r>
      <w:r w:rsidR="00AC7627">
        <w:rPr>
          <w:rFonts w:ascii="Verdana" w:eastAsia="Times New Roman" w:hAnsi="Verdana"/>
          <w:color w:val="363636"/>
        </w:rPr>
        <w:t xml:space="preserve"> </w:t>
      </w:r>
      <w:r>
        <w:rPr>
          <w:rFonts w:ascii="Verdana" w:eastAsia="Times New Roman" w:hAnsi="Verdana"/>
          <w:color w:val="363636"/>
        </w:rPr>
        <w:t>wir ferner berechtigt, die Veranstaltung durch eine/n andere/n</w:t>
      </w:r>
      <w:r w:rsidR="00AC7627">
        <w:rPr>
          <w:rFonts w:ascii="Verdana" w:eastAsia="Times New Roman" w:hAnsi="Verdana"/>
          <w:color w:val="363636"/>
        </w:rPr>
        <w:t xml:space="preserve"> </w:t>
      </w:r>
      <w:r>
        <w:rPr>
          <w:rFonts w:ascii="Verdana" w:eastAsia="Times New Roman" w:hAnsi="Verdana"/>
          <w:color w:val="363636"/>
        </w:rPr>
        <w:t>qualifizierte/n Dozenten/Dozentin durchführen zu lassen.</w:t>
      </w:r>
    </w:p>
    <w:p w:rsidR="00CD425A" w:rsidRDefault="00CD425A">
      <w:pPr>
        <w:rPr>
          <w:rFonts w:ascii="Verdana" w:eastAsia="Times New Roman" w:hAnsi="Verdana"/>
          <w:color w:val="363636"/>
        </w:rPr>
      </w:pPr>
    </w:p>
    <w:p w:rsidR="00C4105E" w:rsidRDefault="00C4105E" w:rsidP="00C4105E">
      <w:pPr>
        <w:rPr>
          <w:rFonts w:ascii="Verdana" w:eastAsia="Times New Roman" w:hAnsi="Verdana"/>
          <w:color w:val="363636"/>
        </w:rPr>
      </w:pPr>
    </w:p>
    <w:p w:rsidR="00C4105E" w:rsidRPr="00CD425A" w:rsidRDefault="00C4105E" w:rsidP="00C4105E">
      <w:pPr>
        <w:rPr>
          <w:rFonts w:ascii="Verdana" w:eastAsia="Times New Roman" w:hAnsi="Verdana"/>
          <w:b/>
          <w:color w:val="363636"/>
        </w:rPr>
      </w:pPr>
      <w:r w:rsidRPr="00CD425A">
        <w:rPr>
          <w:rFonts w:ascii="Verdana" w:eastAsia="Times New Roman" w:hAnsi="Verdana"/>
          <w:b/>
          <w:color w:val="363636"/>
        </w:rPr>
        <w:t>§ 5 Lehrmaterialien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Schulungsunterlagen, die im Rahmen des Seminares an die Teilnehmer/innen</w:t>
      </w:r>
      <w:r w:rsidR="00CD425A">
        <w:rPr>
          <w:rFonts w:ascii="Verdana" w:eastAsia="Times New Roman" w:hAnsi="Verdana"/>
          <w:color w:val="363636"/>
        </w:rPr>
        <w:t xml:space="preserve"> </w:t>
      </w:r>
      <w:r>
        <w:rPr>
          <w:rFonts w:ascii="Verdana" w:eastAsia="Times New Roman" w:hAnsi="Verdana"/>
          <w:color w:val="363636"/>
        </w:rPr>
        <w:t xml:space="preserve">ausgehändigt werden, sind </w:t>
      </w:r>
      <w:r w:rsidR="00FD6935">
        <w:rPr>
          <w:rFonts w:ascii="Verdana" w:eastAsia="Times New Roman" w:hAnsi="Verdana"/>
          <w:color w:val="363636"/>
        </w:rPr>
        <w:t>A</w:t>
      </w:r>
      <w:r>
        <w:rPr>
          <w:rFonts w:ascii="Verdana" w:eastAsia="Times New Roman" w:hAnsi="Verdana"/>
          <w:color w:val="363636"/>
        </w:rPr>
        <w:t>rbeitsunterlagen für den Seminargebrauch. Sie</w:t>
      </w:r>
      <w:r w:rsidR="00CD425A">
        <w:rPr>
          <w:rFonts w:ascii="Verdana" w:eastAsia="Times New Roman" w:hAnsi="Verdana"/>
          <w:color w:val="363636"/>
        </w:rPr>
        <w:t xml:space="preserve"> </w:t>
      </w:r>
      <w:r>
        <w:rPr>
          <w:rFonts w:ascii="Verdana" w:eastAsia="Times New Roman" w:hAnsi="Verdana"/>
          <w:color w:val="363636"/>
        </w:rPr>
        <w:t>sind urheberrechtlich geschützt und dürfen nicht - auch nicht auszugsweise- vervielfältigt oder öffentlich zugänglich gemacht werden.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</w:p>
    <w:p w:rsidR="00C4105E" w:rsidRDefault="00C4105E" w:rsidP="00C4105E">
      <w:pPr>
        <w:rPr>
          <w:rFonts w:ascii="Verdana" w:eastAsia="Times New Roman" w:hAnsi="Verdana"/>
          <w:color w:val="363636"/>
        </w:rPr>
      </w:pPr>
    </w:p>
    <w:p w:rsidR="00C4105E" w:rsidRPr="00CD425A" w:rsidRDefault="00C4105E" w:rsidP="00C4105E">
      <w:pPr>
        <w:rPr>
          <w:rFonts w:ascii="Verdana" w:eastAsia="Times New Roman" w:hAnsi="Verdana"/>
          <w:b/>
          <w:color w:val="363636"/>
        </w:rPr>
      </w:pPr>
      <w:r w:rsidRPr="00CD425A">
        <w:rPr>
          <w:rFonts w:ascii="Verdana" w:eastAsia="Times New Roman" w:hAnsi="Verdana"/>
          <w:b/>
          <w:color w:val="363636"/>
        </w:rPr>
        <w:t>§ 6 Haftung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Wir haften nur für den aus einer vorsätzlichen oder grob fahrlässigen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Vertragsverletzung resultierenden Schaden des Kunden. Hiervon ausgenommen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sind: - Schadensersatzansprüche des Kunden aus der Verletzung des Lebens,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des Körpers oder der Gesundheit; - die Haftung wegen Arglist; - die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Haftung für die Verletzung von wesentlichen Vertragspflichten. (Dies sind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solche Verpflichtungen, die vertragswesentliche Rechtspositionen des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Anmelders schützen, die ihm der Vertrag nach seinem Inhalt und Zweck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gerade zu gewähren hat. Wesentlich sind ferner solche Pflichten, deren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Erfüllung die ordnungsgemäße Durchführung des Vertrages überhaupt erst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ermöglicht und auf deren Einhaltung der Anmelder regelmäßig vertrauen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darf); - Ansprüche nach dem Produkthaftungsgesetz; - Ansprüche aus dem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Bundesdatenschutzgesetz. - von uns übernommene Garantien oder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Beschaffungsrisiken. Wir haften nicht für ein bestimmtes Schulungsergebnis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oder einen konkreten Schulungserfolg.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</w:p>
    <w:p w:rsidR="00CD425A" w:rsidRDefault="00CD425A" w:rsidP="00C4105E">
      <w:pPr>
        <w:rPr>
          <w:rFonts w:ascii="Verdana" w:eastAsia="Times New Roman" w:hAnsi="Verdana"/>
          <w:color w:val="363636"/>
        </w:rPr>
      </w:pPr>
    </w:p>
    <w:p w:rsidR="00C4105E" w:rsidRPr="00CD425A" w:rsidRDefault="00C4105E" w:rsidP="00C4105E">
      <w:pPr>
        <w:rPr>
          <w:rFonts w:ascii="Verdana" w:eastAsia="Times New Roman" w:hAnsi="Verdana"/>
          <w:b/>
          <w:color w:val="363636"/>
        </w:rPr>
      </w:pPr>
      <w:r w:rsidRPr="00CD425A">
        <w:rPr>
          <w:rFonts w:ascii="Verdana" w:eastAsia="Times New Roman" w:hAnsi="Verdana"/>
          <w:b/>
          <w:color w:val="363636"/>
        </w:rPr>
        <w:t>§ 7 Zahlungsbedingungen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Die Höhe der jeweiligen Seminargebühr ergibt sich aus dem Anmeldeformular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und unseren aktuellen Seminarangeboten. 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Die in den</w:t>
      </w:r>
      <w:r w:rsidR="00FD6935">
        <w:rPr>
          <w:rFonts w:ascii="Verdana" w:eastAsia="Times New Roman" w:hAnsi="Verdana"/>
          <w:color w:val="363636"/>
        </w:rPr>
        <w:t xml:space="preserve"> </w:t>
      </w:r>
      <w:r>
        <w:rPr>
          <w:rFonts w:ascii="Verdana" w:eastAsia="Times New Roman" w:hAnsi="Verdana"/>
          <w:color w:val="363636"/>
        </w:rPr>
        <w:t>Schulungsbeschreibungen angegebenen Preise sind Nettopreise. Wir sind von</w:t>
      </w:r>
      <w:r w:rsidR="00FD6935">
        <w:rPr>
          <w:rFonts w:ascii="Verdana" w:eastAsia="Times New Roman" w:hAnsi="Verdana"/>
          <w:color w:val="363636"/>
        </w:rPr>
        <w:t xml:space="preserve"> </w:t>
      </w:r>
      <w:r>
        <w:rPr>
          <w:rFonts w:ascii="Verdana" w:eastAsia="Times New Roman" w:hAnsi="Verdana"/>
          <w:color w:val="363636"/>
        </w:rPr>
        <w:t>der Erhebung der Mehrwertsteuer gem. §4 Abs. 22a UStG befreit. 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 xml:space="preserve">Die Seminargebühren sind unmittelbar </w:t>
      </w:r>
      <w:r w:rsidR="00AC7627">
        <w:rPr>
          <w:rFonts w:ascii="Verdana" w:eastAsia="Times New Roman" w:hAnsi="Verdana"/>
          <w:color w:val="363636"/>
        </w:rPr>
        <w:t xml:space="preserve">nach Erhalt der Rechnung </w:t>
      </w:r>
      <w:r>
        <w:rPr>
          <w:rFonts w:ascii="Verdana" w:eastAsia="Times New Roman" w:hAnsi="Verdana"/>
          <w:color w:val="363636"/>
        </w:rPr>
        <w:t xml:space="preserve">fällig und </w:t>
      </w:r>
      <w:r w:rsidR="00AC7627">
        <w:rPr>
          <w:rFonts w:ascii="Verdana" w:eastAsia="Times New Roman" w:hAnsi="Verdana"/>
          <w:color w:val="363636"/>
        </w:rPr>
        <w:t>bis spätestens 3 Arbeitstagevor Beginn des Seminars zu zahlen.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lastRenderedPageBreak/>
        <w:t xml:space="preserve">Die Zahlung </w:t>
      </w:r>
      <w:r w:rsidR="00AC7627">
        <w:rPr>
          <w:rFonts w:ascii="Verdana" w:eastAsia="Times New Roman" w:hAnsi="Verdana"/>
          <w:color w:val="363636"/>
        </w:rPr>
        <w:t>muss</w:t>
      </w:r>
      <w:r>
        <w:rPr>
          <w:rFonts w:ascii="Verdana" w:eastAsia="Times New Roman" w:hAnsi="Verdana"/>
          <w:color w:val="363636"/>
        </w:rPr>
        <w:t xml:space="preserve"> durch Überweisung auf das Bankkonto der Buchweizenberg Schule erfolgen.</w:t>
      </w:r>
    </w:p>
    <w:p w:rsidR="00883ECF" w:rsidRDefault="00883ECF" w:rsidP="00C4105E">
      <w:pPr>
        <w:rPr>
          <w:rFonts w:ascii="Verdana" w:eastAsia="Times New Roman" w:hAnsi="Verdana"/>
          <w:color w:val="363636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de-DE"/>
        </w:rPr>
        <w:drawing>
          <wp:anchor distT="0" distB="0" distL="114300" distR="114300" simplePos="0" relativeHeight="251664384" behindDoc="1" locked="0" layoutInCell="1" allowOverlap="1" wp14:anchorId="75FEABCC" wp14:editId="4611B548">
            <wp:simplePos x="0" y="0"/>
            <wp:positionH relativeFrom="column">
              <wp:posOffset>5111750</wp:posOffset>
            </wp:positionH>
            <wp:positionV relativeFrom="paragraph">
              <wp:posOffset>0</wp:posOffset>
            </wp:positionV>
            <wp:extent cx="1171575" cy="871855"/>
            <wp:effectExtent l="0" t="0" r="9525" b="4445"/>
            <wp:wrapTight wrapText="bothSides">
              <wp:wrapPolygon edited="0">
                <wp:start x="0" y="0"/>
                <wp:lineTo x="0" y="21238"/>
                <wp:lineTo x="21424" y="21238"/>
                <wp:lineTo x="21424" y="0"/>
                <wp:lineTo x="0" y="0"/>
              </wp:wrapPolygon>
            </wp:wrapTight>
            <wp:docPr id="4" name="Grafik 4" descr="LOGO-neu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-neu-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CC1" w:rsidRDefault="00CC2CC1" w:rsidP="00C4105E">
      <w:pPr>
        <w:rPr>
          <w:rFonts w:ascii="Verdana" w:eastAsia="Times New Roman" w:hAnsi="Verdana"/>
          <w:color w:val="363636"/>
        </w:rPr>
      </w:pPr>
    </w:p>
    <w:p w:rsidR="00C4105E" w:rsidRPr="00CD425A" w:rsidRDefault="00C4105E" w:rsidP="00C4105E">
      <w:pPr>
        <w:rPr>
          <w:rFonts w:ascii="Verdana" w:eastAsia="Times New Roman" w:hAnsi="Verdana"/>
          <w:b/>
          <w:color w:val="363636"/>
        </w:rPr>
      </w:pPr>
      <w:r w:rsidRPr="00CD425A">
        <w:rPr>
          <w:rFonts w:ascii="Verdana" w:eastAsia="Times New Roman" w:hAnsi="Verdana"/>
          <w:b/>
          <w:color w:val="363636"/>
        </w:rPr>
        <w:t>§ 8 Schweigepflicht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Der Kunde verpflichtet sich, über persönliche, insbesondere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gesundheitsbezogene Informationen von Mitschülern, welche er im Rahmen der</w:t>
      </w:r>
      <w:r w:rsidR="00CD425A">
        <w:rPr>
          <w:rFonts w:ascii="Verdana" w:eastAsia="Times New Roman" w:hAnsi="Verdana"/>
          <w:color w:val="363636"/>
        </w:rPr>
        <w:t xml:space="preserve"> </w:t>
      </w:r>
      <w:r>
        <w:rPr>
          <w:rFonts w:ascii="Verdana" w:eastAsia="Times New Roman" w:hAnsi="Verdana"/>
          <w:color w:val="363636"/>
        </w:rPr>
        <w:t>Schulung erlangt, auch nach der Schulung Stillschweigen zu bewahren.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Über die persönlichen Angaben von Mitschülern (z.B. aus Teilnehmerlisten)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ist strengstes Stillschweigen zu bewahren. Die Verwendung von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Kontaktdaten ist ausschließlich zu seminarorganisatorischen Zwecken (wie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z.B. einer Telefonkette) gestattet. Eine Verwendung zu eigenen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wirtschaftlichen Zwecken und die Weitergabe an Dritte ist untersagt.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</w:p>
    <w:p w:rsidR="00CD425A" w:rsidRDefault="00CD425A" w:rsidP="00C4105E">
      <w:pPr>
        <w:rPr>
          <w:rFonts w:ascii="Verdana" w:eastAsia="Times New Roman" w:hAnsi="Verdana"/>
          <w:color w:val="363636"/>
        </w:rPr>
      </w:pPr>
    </w:p>
    <w:p w:rsidR="00C4105E" w:rsidRDefault="00C4105E" w:rsidP="00C4105E">
      <w:pPr>
        <w:rPr>
          <w:rFonts w:ascii="Verdana" w:eastAsia="Times New Roman" w:hAnsi="Verdana"/>
          <w:color w:val="363636"/>
        </w:rPr>
      </w:pPr>
    </w:p>
    <w:p w:rsidR="00C4105E" w:rsidRPr="00CD425A" w:rsidRDefault="00C4105E" w:rsidP="00C4105E">
      <w:pPr>
        <w:rPr>
          <w:rFonts w:ascii="Verdana" w:eastAsia="Times New Roman" w:hAnsi="Verdana"/>
          <w:b/>
          <w:color w:val="363636"/>
        </w:rPr>
      </w:pPr>
      <w:r w:rsidRPr="00CD425A">
        <w:rPr>
          <w:rFonts w:ascii="Verdana" w:eastAsia="Times New Roman" w:hAnsi="Verdana"/>
          <w:b/>
          <w:color w:val="363636"/>
        </w:rPr>
        <w:t>§ 9 Datenschutz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Die mit Ihrer Anmeldung eingehenden personenbezogenen Daten erheben, verarbeiten und nutzen wir zur Durchführung des Vertrages und zur Erfüllung der gesetzlichen Verpflichtungen unter strikter Beachtung der gesetzlichen datenschutzrechtlichen Vorschriften. 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Wir verwenden Ihre Daten ferner zum Zwecke der Post- und Email-Werbung für unsere</w:t>
      </w:r>
      <w:r w:rsidR="00883ECF">
        <w:rPr>
          <w:rFonts w:ascii="Verdana" w:eastAsia="Times New Roman" w:hAnsi="Verdana"/>
          <w:color w:val="363636"/>
        </w:rPr>
        <w:t xml:space="preserve"> zukünftigen Schulungsangebote ausschließlich unter Berücksichtigung der geltenden DSGVO.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</w:p>
    <w:p w:rsidR="00CD425A" w:rsidRDefault="00CD425A" w:rsidP="00C4105E">
      <w:pPr>
        <w:rPr>
          <w:rFonts w:ascii="Verdana" w:eastAsia="Times New Roman" w:hAnsi="Verdana"/>
          <w:color w:val="363636"/>
        </w:rPr>
      </w:pPr>
    </w:p>
    <w:p w:rsidR="00C4105E" w:rsidRDefault="00C4105E" w:rsidP="00C4105E">
      <w:pPr>
        <w:rPr>
          <w:rFonts w:ascii="Verdana" w:eastAsia="Times New Roman" w:hAnsi="Verdana"/>
          <w:color w:val="363636"/>
        </w:rPr>
      </w:pPr>
    </w:p>
    <w:p w:rsidR="00C4105E" w:rsidRPr="00CD425A" w:rsidRDefault="00C4105E" w:rsidP="00C4105E">
      <w:pPr>
        <w:rPr>
          <w:rFonts w:ascii="Verdana" w:eastAsia="Times New Roman" w:hAnsi="Verdana"/>
          <w:b/>
          <w:color w:val="363636"/>
        </w:rPr>
      </w:pPr>
      <w:r w:rsidRPr="00CD425A">
        <w:rPr>
          <w:rFonts w:ascii="Verdana" w:eastAsia="Times New Roman" w:hAnsi="Verdana"/>
          <w:b/>
          <w:color w:val="363636"/>
        </w:rPr>
        <w:t>§ 10 Gerichtsstandsvereinbarung, Salvatorische Klausel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Sofern der Kunde Kaufmann im Sinne des HGB, juristische Person des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öffentlichen Rechts oder öffentlich-rechtliches Sondervermögen ist, ist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Erfüllungsort und Gerichtsstand für alle Streitigkeiten aus diesem Vertrag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unser Schulungssitz in Solingen. Unser Recht, ein Gericht an einem anderen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gesetzlichen Gerichtsstand anzurufen, bleibt hiervon unberührt.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Sollten einzelne Bestimmungen dieses Vertrages unwirksam sein oder werden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oder eine Lücke enthalten, so bleiben die übrigen Bestimmungen hiervon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unberührt. Die Parteien verpflichten sich, anstelle der unwirksamen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Regelung eine solche gesetzlich zulässige Regelung zu treffen, die dem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wirtschaftlichen Zweck der unwirksamen Regelung am nächsten kommt, bzw.</w:t>
      </w:r>
    </w:p>
    <w:p w:rsidR="00C4105E" w:rsidRDefault="00C4105E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>diese Lücke ausfüllt.</w:t>
      </w:r>
    </w:p>
    <w:p w:rsidR="00CD425A" w:rsidRDefault="00CD425A" w:rsidP="00C4105E">
      <w:pPr>
        <w:rPr>
          <w:rFonts w:ascii="Verdana" w:eastAsia="Times New Roman" w:hAnsi="Verdana"/>
          <w:color w:val="363636"/>
        </w:rPr>
      </w:pPr>
    </w:p>
    <w:p w:rsidR="00CD425A" w:rsidRDefault="00CD425A" w:rsidP="00C4105E">
      <w:pPr>
        <w:rPr>
          <w:rFonts w:ascii="Verdana" w:eastAsia="Times New Roman" w:hAnsi="Verdana"/>
          <w:color w:val="363636"/>
        </w:rPr>
      </w:pPr>
    </w:p>
    <w:p w:rsidR="00CD425A" w:rsidRDefault="00CD425A" w:rsidP="00C4105E">
      <w:pPr>
        <w:rPr>
          <w:rFonts w:ascii="Verdana" w:eastAsia="Times New Roman" w:hAnsi="Verdana"/>
          <w:color w:val="363636"/>
        </w:rPr>
      </w:pPr>
      <w:r>
        <w:rPr>
          <w:rFonts w:ascii="Verdana" w:eastAsia="Times New Roman" w:hAnsi="Verdana"/>
          <w:color w:val="363636"/>
        </w:rPr>
        <w:t xml:space="preserve">Solingen, den </w:t>
      </w:r>
      <w:r w:rsidR="00883ECF">
        <w:rPr>
          <w:rFonts w:ascii="Verdana" w:eastAsia="Times New Roman" w:hAnsi="Verdana"/>
          <w:color w:val="363636"/>
        </w:rPr>
        <w:t>01.01.2019</w:t>
      </w:r>
    </w:p>
    <w:p w:rsidR="00C4105E" w:rsidRDefault="00C4105E" w:rsidP="00C4105E">
      <w:pPr>
        <w:pStyle w:val="StandardWeb"/>
        <w:spacing w:before="0" w:beforeAutospacing="0" w:after="0" w:afterAutospacing="0"/>
        <w:rPr>
          <w:rFonts w:ascii="Verdana" w:hAnsi="Verdana"/>
          <w:color w:val="363636"/>
        </w:rPr>
      </w:pPr>
      <w:r>
        <w:rPr>
          <w:rFonts w:ascii="Verdana" w:hAnsi="Verdana"/>
          <w:color w:val="363636"/>
        </w:rPr>
        <w:t> </w:t>
      </w:r>
    </w:p>
    <w:p w:rsidR="00C4105E" w:rsidRDefault="00C4105E" w:rsidP="00C4105E">
      <w:pPr>
        <w:rPr>
          <w:rFonts w:ascii="Times New Roman" w:eastAsia="Times New Roman" w:hAnsi="Times New Roman"/>
        </w:rPr>
      </w:pPr>
    </w:p>
    <w:p w:rsidR="009E4895" w:rsidRDefault="009E4895" w:rsidP="00C4105E"/>
    <w:sectPr w:rsidR="009E4895" w:rsidSect="00C65231">
      <w:footerReference w:type="default" r:id="rId7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25A" w:rsidRDefault="00CD425A" w:rsidP="00CD425A">
      <w:r>
        <w:separator/>
      </w:r>
    </w:p>
  </w:endnote>
  <w:endnote w:type="continuationSeparator" w:id="0">
    <w:p w:rsidR="00CD425A" w:rsidRDefault="00CD425A" w:rsidP="00CD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31" w:rsidRDefault="00C65231" w:rsidP="00CD425A">
    <w:pPr>
      <w:pStyle w:val="Fuzeile"/>
    </w:pPr>
  </w:p>
  <w:p w:rsidR="00CD425A" w:rsidRDefault="00CD425A" w:rsidP="00CD425A">
    <w:pPr>
      <w:pStyle w:val="Fuzeile"/>
    </w:pPr>
    <w:r>
      <w:t>Buchweizenberg Schule</w:t>
    </w:r>
    <w:r>
      <w:tab/>
      <w:t>Buchweizenberg 32 42699 Solingen</w:t>
    </w:r>
    <w:r>
      <w:tab/>
    </w:r>
    <w:r w:rsidRPr="00340C92">
      <w:rPr>
        <w:b/>
      </w:rPr>
      <w:t xml:space="preserve">Seite </w:t>
    </w:r>
    <w:r w:rsidRPr="00340C92">
      <w:rPr>
        <w:rStyle w:val="Seitenzahl"/>
        <w:b/>
      </w:rPr>
      <w:fldChar w:fldCharType="begin"/>
    </w:r>
    <w:r w:rsidRPr="00340C92">
      <w:rPr>
        <w:rStyle w:val="Seitenzahl"/>
        <w:b/>
      </w:rPr>
      <w:instrText xml:space="preserve"> PAGE </w:instrText>
    </w:r>
    <w:r w:rsidRPr="00340C92">
      <w:rPr>
        <w:rStyle w:val="Seitenzahl"/>
        <w:b/>
      </w:rPr>
      <w:fldChar w:fldCharType="separate"/>
    </w:r>
    <w:r w:rsidR="00E06A6F">
      <w:rPr>
        <w:rStyle w:val="Seitenzahl"/>
        <w:b/>
        <w:noProof/>
      </w:rPr>
      <w:t>1</w:t>
    </w:r>
    <w:r w:rsidRPr="00340C92">
      <w:rPr>
        <w:rStyle w:val="Seitenzahl"/>
        <w:b/>
      </w:rPr>
      <w:fldChar w:fldCharType="end"/>
    </w:r>
    <w:r w:rsidRPr="00340C92">
      <w:rPr>
        <w:rStyle w:val="Seitenzahl"/>
        <w:b/>
      </w:rPr>
      <w:t xml:space="preserve"> von </w:t>
    </w:r>
    <w:r w:rsidRPr="00340C92">
      <w:rPr>
        <w:rStyle w:val="Seitenzahl"/>
        <w:b/>
      </w:rPr>
      <w:fldChar w:fldCharType="begin"/>
    </w:r>
    <w:r w:rsidRPr="00340C92">
      <w:rPr>
        <w:rStyle w:val="Seitenzahl"/>
        <w:b/>
      </w:rPr>
      <w:instrText xml:space="preserve"> NUMPAGES </w:instrText>
    </w:r>
    <w:r w:rsidRPr="00340C92">
      <w:rPr>
        <w:rStyle w:val="Seitenzahl"/>
        <w:b/>
      </w:rPr>
      <w:fldChar w:fldCharType="separate"/>
    </w:r>
    <w:r w:rsidR="00E06A6F">
      <w:rPr>
        <w:rStyle w:val="Seitenzahl"/>
        <w:b/>
        <w:noProof/>
      </w:rPr>
      <w:t>3</w:t>
    </w:r>
    <w:r w:rsidRPr="00340C92">
      <w:rPr>
        <w:rStyle w:val="Seitenzahl"/>
        <w:b/>
      </w:rPr>
      <w:fldChar w:fldCharType="end"/>
    </w:r>
  </w:p>
  <w:p w:rsidR="00CD425A" w:rsidRDefault="00CD425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25A" w:rsidRDefault="00CD425A" w:rsidP="00CD425A">
      <w:r>
        <w:separator/>
      </w:r>
    </w:p>
  </w:footnote>
  <w:footnote w:type="continuationSeparator" w:id="0">
    <w:p w:rsidR="00CD425A" w:rsidRDefault="00CD425A" w:rsidP="00CD4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5E"/>
    <w:rsid w:val="00411C41"/>
    <w:rsid w:val="00883ECF"/>
    <w:rsid w:val="009870D4"/>
    <w:rsid w:val="009E4895"/>
    <w:rsid w:val="00AC7627"/>
    <w:rsid w:val="00BF2AFE"/>
    <w:rsid w:val="00C4105E"/>
    <w:rsid w:val="00C4348A"/>
    <w:rsid w:val="00C65231"/>
    <w:rsid w:val="00CC2CC1"/>
    <w:rsid w:val="00CD425A"/>
    <w:rsid w:val="00E06A6F"/>
    <w:rsid w:val="00FD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F2FAC-4502-4C42-9E90-C36D17C6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70D4"/>
  </w:style>
  <w:style w:type="paragraph" w:styleId="berschrift1">
    <w:name w:val="heading 1"/>
    <w:basedOn w:val="Standard"/>
    <w:link w:val="berschrift1Zchn"/>
    <w:uiPriority w:val="9"/>
    <w:qFormat/>
    <w:rsid w:val="00C4105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9870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870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105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4105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C4105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D42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425A"/>
  </w:style>
  <w:style w:type="paragraph" w:styleId="Fuzeile">
    <w:name w:val="footer"/>
    <w:basedOn w:val="Standard"/>
    <w:link w:val="FuzeileZchn"/>
    <w:uiPriority w:val="99"/>
    <w:unhideWhenUsed/>
    <w:rsid w:val="00CD42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425A"/>
  </w:style>
  <w:style w:type="character" w:styleId="Seitenzahl">
    <w:name w:val="page number"/>
    <w:rsid w:val="00CD4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Schule</cp:lastModifiedBy>
  <cp:revision>2</cp:revision>
  <dcterms:created xsi:type="dcterms:W3CDTF">2019-05-22T07:29:00Z</dcterms:created>
  <dcterms:modified xsi:type="dcterms:W3CDTF">2019-05-22T07:29:00Z</dcterms:modified>
</cp:coreProperties>
</file>